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3F" w:rsidRDefault="009214C9" w:rsidP="009214C9">
      <w:pPr>
        <w:adjustRightInd w:val="0"/>
        <w:snapToGrid w:val="0"/>
        <w:spacing w:line="264" w:lineRule="auto"/>
        <w:jc w:val="left"/>
        <w:rPr>
          <w:rFonts w:asciiTheme="majorEastAsia" w:eastAsiaTheme="majorEastAsia" w:hAnsiTheme="majorEastAsia"/>
          <w:kern w:val="0"/>
          <w:sz w:val="24"/>
          <w:szCs w:val="24"/>
          <w:lang w:eastAsia="zh-TW"/>
        </w:rPr>
      </w:pPr>
      <w:bookmarkStart w:id="0" w:name="_GoBack"/>
      <w:bookmarkEnd w:id="0"/>
      <w:r>
        <w:rPr>
          <w:rFonts w:asciiTheme="majorEastAsia" w:eastAsiaTheme="majorEastAsia" w:hAnsiTheme="majorEastAsia" w:hint="eastAsia"/>
          <w:kern w:val="0"/>
          <w:sz w:val="24"/>
          <w:szCs w:val="24"/>
          <w:lang w:eastAsia="zh-TW"/>
        </w:rPr>
        <w:t>2015.0</w:t>
      </w:r>
      <w:r w:rsidR="00322275">
        <w:rPr>
          <w:rFonts w:asciiTheme="majorEastAsia" w:eastAsiaTheme="majorEastAsia" w:hAnsiTheme="majorEastAsia" w:hint="eastAsia"/>
          <w:kern w:val="0"/>
          <w:sz w:val="24"/>
          <w:szCs w:val="24"/>
        </w:rPr>
        <w:t>2</w:t>
      </w:r>
      <w:r>
        <w:rPr>
          <w:rFonts w:asciiTheme="majorEastAsia" w:eastAsiaTheme="majorEastAsia" w:hAnsiTheme="majorEastAsia" w:hint="eastAsia"/>
          <w:kern w:val="0"/>
          <w:sz w:val="24"/>
          <w:szCs w:val="24"/>
          <w:lang w:eastAsia="zh-TW"/>
        </w:rPr>
        <w:t>.</w:t>
      </w:r>
      <w:r w:rsidR="00322275">
        <w:rPr>
          <w:rFonts w:asciiTheme="majorEastAsia" w:eastAsiaTheme="majorEastAsia" w:hAnsiTheme="majorEastAsia" w:hint="eastAsia"/>
          <w:kern w:val="0"/>
          <w:sz w:val="24"/>
          <w:szCs w:val="24"/>
        </w:rPr>
        <w:t>01</w:t>
      </w:r>
    </w:p>
    <w:p w:rsidR="00BB6AAB" w:rsidRDefault="00BB6AAB" w:rsidP="00EF488E">
      <w:pPr>
        <w:adjustRightInd w:val="0"/>
        <w:snapToGrid w:val="0"/>
        <w:spacing w:line="264" w:lineRule="auto"/>
        <w:jc w:val="center"/>
        <w:rPr>
          <w:rFonts w:asciiTheme="majorEastAsia" w:eastAsiaTheme="majorEastAsia" w:hAnsiTheme="majorEastAsia"/>
          <w:kern w:val="0"/>
          <w:sz w:val="24"/>
          <w:szCs w:val="24"/>
          <w:lang w:eastAsia="zh-TW"/>
        </w:rPr>
      </w:pPr>
      <w:r>
        <w:rPr>
          <w:rFonts w:asciiTheme="majorEastAsia" w:eastAsiaTheme="majorEastAsia" w:hAnsiTheme="majorEastAsia" w:hint="eastAsia"/>
          <w:kern w:val="0"/>
          <w:sz w:val="24"/>
          <w:szCs w:val="24"/>
          <w:lang w:eastAsia="zh-TW"/>
        </w:rPr>
        <w:t>渡航情報（広域情報）</w:t>
      </w:r>
    </w:p>
    <w:p w:rsidR="00EF488E" w:rsidRDefault="00EF488E" w:rsidP="00BB6AAB">
      <w:pPr>
        <w:adjustRightInd w:val="0"/>
        <w:snapToGrid w:val="0"/>
        <w:spacing w:line="264" w:lineRule="auto"/>
        <w:rPr>
          <w:rFonts w:asciiTheme="majorEastAsia" w:eastAsiaTheme="majorEastAsia" w:hAnsiTheme="majorEastAsia"/>
          <w:kern w:val="0"/>
          <w:sz w:val="24"/>
          <w:szCs w:val="24"/>
          <w:lang w:eastAsia="zh-TW"/>
        </w:rPr>
      </w:pPr>
    </w:p>
    <w:p w:rsidR="00BB6AAB" w:rsidRDefault="00BB6AAB" w:rsidP="00BB6AAB">
      <w:pPr>
        <w:adjustRightInd w:val="0"/>
        <w:snapToGrid w:val="0"/>
        <w:spacing w:line="264" w:lineRule="auto"/>
        <w:rPr>
          <w:rFonts w:asciiTheme="majorEastAsia" w:eastAsiaTheme="majorEastAsia" w:hAnsiTheme="majorEastAsia"/>
          <w:kern w:val="0"/>
          <w:sz w:val="24"/>
          <w:szCs w:val="24"/>
          <w:lang w:eastAsia="zh-TW"/>
        </w:rPr>
      </w:pPr>
      <w:r>
        <w:rPr>
          <w:rFonts w:asciiTheme="majorEastAsia" w:eastAsiaTheme="majorEastAsia" w:hAnsiTheme="majorEastAsia" w:hint="eastAsia"/>
          <w:kern w:val="0"/>
          <w:sz w:val="24"/>
          <w:szCs w:val="24"/>
          <w:lang w:eastAsia="zh-TW"/>
        </w:rPr>
        <w:t>（件名）</w:t>
      </w:r>
    </w:p>
    <w:p w:rsidR="0055743B" w:rsidRDefault="000F50AE" w:rsidP="00BB6AAB">
      <w:pPr>
        <w:adjustRightInd w:val="0"/>
        <w:snapToGrid w:val="0"/>
        <w:spacing w:line="264" w:lineRule="auto"/>
        <w:ind w:firstLineChars="100" w:firstLine="240"/>
        <w:rPr>
          <w:rFonts w:asciiTheme="majorEastAsia" w:eastAsiaTheme="majorEastAsia" w:hAnsiTheme="majorEastAsia"/>
          <w:kern w:val="0"/>
          <w:sz w:val="24"/>
          <w:szCs w:val="24"/>
        </w:rPr>
      </w:pPr>
      <w:r w:rsidRPr="00BB6AAB">
        <w:rPr>
          <w:rFonts w:ascii="ＭＳ ゴシック" w:hAnsi="ＭＳ ゴシック" w:cs="ＭＳ ゴシック" w:hint="eastAsia"/>
          <w:kern w:val="0"/>
          <w:sz w:val="24"/>
          <w:szCs w:val="24"/>
        </w:rPr>
        <w:t>イスラム過激派組織のISIL（イラク・レバントの</w:t>
      </w:r>
      <w:r>
        <w:rPr>
          <w:rFonts w:ascii="ＭＳ ゴシック" w:hAnsi="ＭＳ ゴシック" w:cs="ＭＳ ゴシック" w:hint="eastAsia"/>
          <w:kern w:val="0"/>
          <w:sz w:val="24"/>
          <w:szCs w:val="24"/>
        </w:rPr>
        <w:t>イスラム国）による日本人</w:t>
      </w:r>
      <w:r>
        <w:rPr>
          <w:rFonts w:asciiTheme="majorEastAsia" w:eastAsiaTheme="majorEastAsia" w:hAnsiTheme="majorEastAsia" w:hint="eastAsia"/>
          <w:kern w:val="0"/>
          <w:sz w:val="24"/>
          <w:szCs w:val="24"/>
        </w:rPr>
        <w:t>と見られる人物の殺害</w:t>
      </w:r>
      <w:r w:rsidR="00BB6AAB">
        <w:rPr>
          <w:rFonts w:asciiTheme="majorEastAsia" w:eastAsiaTheme="majorEastAsia" w:hAnsiTheme="majorEastAsia" w:hint="eastAsia"/>
          <w:kern w:val="0"/>
          <w:sz w:val="24"/>
          <w:szCs w:val="24"/>
        </w:rPr>
        <w:t>を受けた注意喚起</w:t>
      </w:r>
    </w:p>
    <w:p w:rsidR="00BB6AAB" w:rsidRPr="000F50AE" w:rsidRDefault="00BB6AAB" w:rsidP="00BB6AAB">
      <w:pPr>
        <w:adjustRightInd w:val="0"/>
        <w:snapToGrid w:val="0"/>
        <w:spacing w:line="264" w:lineRule="auto"/>
        <w:ind w:firstLineChars="100" w:firstLine="240"/>
        <w:rPr>
          <w:rFonts w:asciiTheme="majorEastAsia" w:eastAsiaTheme="majorEastAsia" w:hAnsiTheme="majorEastAsia"/>
          <w:kern w:val="0"/>
          <w:sz w:val="24"/>
          <w:szCs w:val="24"/>
        </w:rPr>
      </w:pPr>
    </w:p>
    <w:p w:rsidR="008E70AD" w:rsidRDefault="00BB6AAB" w:rsidP="008E70AD">
      <w:pPr>
        <w:adjustRightInd w:val="0"/>
        <w:snapToGrid w:val="0"/>
        <w:spacing w:line="264"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（本文）</w:t>
      </w:r>
    </w:p>
    <w:p w:rsidR="000F50AE" w:rsidRPr="00322275" w:rsidRDefault="000F50AE" w:rsidP="000F50AE">
      <w:pPr>
        <w:adjustRightInd w:val="0"/>
        <w:snapToGrid w:val="0"/>
        <w:spacing w:line="264" w:lineRule="auto"/>
        <w:jc w:val="left"/>
        <w:rPr>
          <w:rFonts w:ascii="ＭＳ ゴシック" w:hAnsi="ＭＳ ゴシック" w:cs="ＭＳ ゴシック"/>
          <w:kern w:val="0"/>
          <w:sz w:val="24"/>
          <w:szCs w:val="24"/>
        </w:rPr>
      </w:pPr>
      <w:r>
        <w:rPr>
          <w:rFonts w:asciiTheme="majorEastAsia" w:eastAsiaTheme="majorEastAsia" w:hAnsiTheme="majorEastAsia" w:hint="eastAsia"/>
          <w:sz w:val="24"/>
          <w:szCs w:val="24"/>
        </w:rPr>
        <w:t>１．</w:t>
      </w:r>
      <w:r w:rsidR="00555AE7">
        <w:rPr>
          <w:rFonts w:asciiTheme="majorEastAsia" w:eastAsiaTheme="majorEastAsia" w:hAnsiTheme="majorEastAsia" w:hint="eastAsia"/>
          <w:sz w:val="24"/>
          <w:szCs w:val="24"/>
        </w:rPr>
        <w:t>2</w:t>
      </w:r>
      <w:r w:rsidRPr="00BB6AAB">
        <w:rPr>
          <w:rFonts w:ascii="ＭＳ ゴシック" w:hAnsi="ＭＳ ゴシック" w:cs="ＭＳ ゴシック" w:hint="eastAsia"/>
          <w:kern w:val="0"/>
          <w:sz w:val="24"/>
          <w:szCs w:val="24"/>
        </w:rPr>
        <w:t>月</w:t>
      </w:r>
      <w:r w:rsidR="00555AE7">
        <w:rPr>
          <w:rFonts w:ascii="ＭＳ ゴシック" w:hAnsi="ＭＳ ゴシック" w:cs="ＭＳ ゴシック" w:hint="eastAsia"/>
          <w:kern w:val="0"/>
          <w:sz w:val="24"/>
          <w:szCs w:val="24"/>
        </w:rPr>
        <w:t>1</w:t>
      </w:r>
      <w:r w:rsidRPr="00BB6AAB">
        <w:rPr>
          <w:rFonts w:ascii="ＭＳ ゴシック" w:hAnsi="ＭＳ ゴシック" w:cs="ＭＳ ゴシック" w:hint="eastAsia"/>
          <w:kern w:val="0"/>
          <w:sz w:val="24"/>
          <w:szCs w:val="24"/>
        </w:rPr>
        <w:t>日</w:t>
      </w:r>
      <w:r w:rsidR="00322275">
        <w:rPr>
          <w:rFonts w:ascii="ＭＳ ゴシック" w:hAnsi="ＭＳ ゴシック" w:cs="ＭＳ ゴシック" w:hint="eastAsia"/>
          <w:kern w:val="0"/>
          <w:sz w:val="24"/>
          <w:szCs w:val="24"/>
        </w:rPr>
        <w:t>（日本時間）</w:t>
      </w:r>
      <w:r>
        <w:rPr>
          <w:rFonts w:ascii="ＭＳ ゴシック" w:hAnsi="ＭＳ ゴシック" w:cs="ＭＳ ゴシック" w:hint="eastAsia"/>
          <w:kern w:val="0"/>
          <w:sz w:val="24"/>
          <w:szCs w:val="24"/>
        </w:rPr>
        <w:t>，</w:t>
      </w:r>
      <w:r w:rsidRPr="00BB6AAB">
        <w:rPr>
          <w:rFonts w:ascii="ＭＳ ゴシック" w:hAnsi="ＭＳ ゴシック" w:cs="ＭＳ ゴシック" w:hint="eastAsia"/>
          <w:kern w:val="0"/>
          <w:sz w:val="24"/>
          <w:szCs w:val="24"/>
        </w:rPr>
        <w:t>イスラム過激派組織のISIL（イラク・レバントの</w:t>
      </w:r>
      <w:r>
        <w:rPr>
          <w:rFonts w:ascii="ＭＳ ゴシック" w:hAnsi="ＭＳ ゴシック" w:cs="ＭＳ ゴシック" w:hint="eastAsia"/>
          <w:kern w:val="0"/>
          <w:sz w:val="24"/>
          <w:szCs w:val="24"/>
        </w:rPr>
        <w:t>イスラム国）を名乗る人物が，シリアで行方不明となっていた</w:t>
      </w:r>
      <w:r w:rsidR="00322275">
        <w:rPr>
          <w:rFonts w:ascii="ＭＳ ゴシック" w:hAnsi="ＭＳ ゴシック" w:cs="ＭＳ ゴシック" w:hint="eastAsia"/>
          <w:kern w:val="0"/>
          <w:sz w:val="24"/>
          <w:szCs w:val="24"/>
        </w:rPr>
        <w:t>湯川</w:t>
      </w:r>
      <w:r w:rsidR="00322275">
        <w:rPr>
          <w:rFonts w:ascii="ＭＳ ゴシック" w:hAnsiTheme="minorHAnsi" w:cs="ＭＳ ゴシック" w:hint="eastAsia"/>
          <w:kern w:val="0"/>
          <w:sz w:val="24"/>
          <w:szCs w:val="24"/>
          <w:lang w:val="ja-JP"/>
        </w:rPr>
        <w:t>遙菜</w:t>
      </w:r>
      <w:r w:rsidR="00322275">
        <w:rPr>
          <w:rFonts w:ascii="ＭＳ ゴシック" w:hAnsi="ＭＳ ゴシック" w:cs="ＭＳ ゴシック" w:hint="eastAsia"/>
          <w:kern w:val="0"/>
          <w:sz w:val="24"/>
          <w:szCs w:val="24"/>
        </w:rPr>
        <w:t>氏に引き続き，</w:t>
      </w:r>
      <w:r>
        <w:rPr>
          <w:rFonts w:ascii="ＭＳ ゴシック" w:hAnsi="ＭＳ ゴシック" w:cs="ＭＳ ゴシック" w:hint="eastAsia"/>
          <w:kern w:val="0"/>
          <w:sz w:val="24"/>
          <w:szCs w:val="24"/>
        </w:rPr>
        <w:t>後藤健二氏</w:t>
      </w:r>
      <w:r w:rsidRPr="00BB6AAB">
        <w:rPr>
          <w:rFonts w:ascii="ＭＳ ゴシック" w:hAnsi="ＭＳ ゴシック" w:cs="ＭＳ ゴシック" w:hint="eastAsia"/>
          <w:kern w:val="0"/>
          <w:sz w:val="24"/>
          <w:szCs w:val="24"/>
        </w:rPr>
        <w:t>と見られる人物</w:t>
      </w:r>
      <w:r>
        <w:rPr>
          <w:rFonts w:ascii="ＭＳ ゴシック" w:hAnsi="ＭＳ ゴシック" w:cs="ＭＳ ゴシック" w:hint="eastAsia"/>
          <w:kern w:val="0"/>
          <w:sz w:val="24"/>
          <w:szCs w:val="24"/>
        </w:rPr>
        <w:t>を殺害した映像</w:t>
      </w:r>
      <w:r w:rsidR="00A40261">
        <w:rPr>
          <w:rFonts w:ascii="ＭＳ ゴシック" w:hAnsi="ＭＳ ゴシック" w:cs="ＭＳ ゴシック" w:hint="eastAsia"/>
          <w:kern w:val="0"/>
          <w:sz w:val="24"/>
          <w:szCs w:val="24"/>
        </w:rPr>
        <w:t>が</w:t>
      </w:r>
      <w:r>
        <w:rPr>
          <w:rFonts w:ascii="ＭＳ ゴシック" w:hAnsi="ＭＳ ゴシック" w:cs="ＭＳ ゴシック" w:hint="eastAsia"/>
          <w:kern w:val="0"/>
          <w:sz w:val="24"/>
          <w:szCs w:val="24"/>
        </w:rPr>
        <w:t>インターネット上で配信され</w:t>
      </w:r>
      <w:r w:rsidRPr="00BB6AAB">
        <w:rPr>
          <w:rFonts w:ascii="ＭＳ ゴシック" w:hAnsi="ＭＳ ゴシック" w:cs="ＭＳ ゴシック" w:hint="eastAsia"/>
          <w:kern w:val="0"/>
          <w:sz w:val="24"/>
          <w:szCs w:val="24"/>
        </w:rPr>
        <w:t>ました。</w:t>
      </w:r>
    </w:p>
    <w:p w:rsidR="00322275" w:rsidRPr="00322275" w:rsidRDefault="00322275" w:rsidP="000B243A">
      <w:pPr>
        <w:adjustRightInd w:val="0"/>
        <w:snapToGrid w:val="0"/>
        <w:spacing w:line="264" w:lineRule="auto"/>
        <w:rPr>
          <w:rFonts w:ascii="ＭＳ ゴシック" w:hAnsi="ＭＳ ゴシック" w:cs="Times New Roman"/>
          <w:sz w:val="24"/>
          <w:szCs w:val="24"/>
        </w:rPr>
      </w:pPr>
    </w:p>
    <w:p w:rsidR="00322275" w:rsidRDefault="00322275" w:rsidP="0008578D">
      <w:pPr>
        <w:adjustRightInd w:val="0"/>
        <w:snapToGrid w:val="0"/>
        <w:spacing w:line="264" w:lineRule="auto"/>
        <w:rPr>
          <w:rFonts w:ascii="ＭＳ ゴシック" w:hAnsi="ＭＳ ゴシック" w:cs="Times New Roman"/>
          <w:sz w:val="24"/>
          <w:szCs w:val="24"/>
        </w:rPr>
      </w:pPr>
      <w:r>
        <w:rPr>
          <w:rFonts w:ascii="ＭＳ ゴシック" w:hAnsi="ＭＳ ゴシック" w:cs="Times New Roman" w:hint="eastAsia"/>
          <w:sz w:val="24"/>
          <w:szCs w:val="24"/>
        </w:rPr>
        <w:t>２．この事件は各国のメディアでも</w:t>
      </w:r>
      <w:r w:rsidR="00A40261">
        <w:rPr>
          <w:rFonts w:ascii="ＭＳ ゴシック" w:hAnsi="ＭＳ ゴシック" w:cs="Times New Roman" w:hint="eastAsia"/>
          <w:sz w:val="24"/>
          <w:szCs w:val="24"/>
        </w:rPr>
        <w:t>多く</w:t>
      </w:r>
      <w:r>
        <w:rPr>
          <w:rFonts w:ascii="ＭＳ ゴシック" w:hAnsi="ＭＳ ゴシック" w:cs="Times New Roman" w:hint="eastAsia"/>
          <w:sz w:val="24"/>
          <w:szCs w:val="24"/>
        </w:rPr>
        <w:t>取り上げられており，国際的に非常に注目を集めている事件であ</w:t>
      </w:r>
      <w:r w:rsidR="00A40261">
        <w:rPr>
          <w:rFonts w:ascii="ＭＳ ゴシック" w:hAnsi="ＭＳ ゴシック" w:cs="Times New Roman" w:hint="eastAsia"/>
          <w:sz w:val="24"/>
          <w:szCs w:val="24"/>
        </w:rPr>
        <w:t>ることや</w:t>
      </w:r>
      <w:r>
        <w:rPr>
          <w:rFonts w:ascii="ＭＳ ゴシック" w:hAnsi="ＭＳ ゴシック" w:cs="Times New Roman" w:hint="eastAsia"/>
          <w:sz w:val="24"/>
          <w:szCs w:val="24"/>
        </w:rPr>
        <w:t>，最近はISIL又はISILの主張に賛同しているとみられる者によるテロが世界各地で発生してい</w:t>
      </w:r>
      <w:r w:rsidR="00A40261">
        <w:rPr>
          <w:rFonts w:ascii="ＭＳ ゴシック" w:hAnsi="ＭＳ ゴシック" w:cs="Times New Roman" w:hint="eastAsia"/>
          <w:sz w:val="24"/>
          <w:szCs w:val="24"/>
        </w:rPr>
        <w:t>ること等</w:t>
      </w:r>
      <w:r>
        <w:rPr>
          <w:rFonts w:ascii="ＭＳ ゴシック" w:hAnsi="ＭＳ ゴシック" w:cs="Times New Roman" w:hint="eastAsia"/>
          <w:sz w:val="24"/>
          <w:szCs w:val="24"/>
        </w:rPr>
        <w:t>を踏まえれば，日本人，日本企業，及び，日本人学校等の我が国の関係機関</w:t>
      </w:r>
      <w:r w:rsidR="00A40261">
        <w:rPr>
          <w:rFonts w:ascii="ＭＳ ゴシック" w:hAnsi="ＭＳ ゴシック" w:cs="Times New Roman" w:hint="eastAsia"/>
          <w:sz w:val="24"/>
          <w:szCs w:val="24"/>
        </w:rPr>
        <w:t>や</w:t>
      </w:r>
      <w:r>
        <w:rPr>
          <w:rFonts w:ascii="ＭＳ ゴシック" w:hAnsi="ＭＳ ゴシック" w:cs="Times New Roman" w:hint="eastAsia"/>
          <w:sz w:val="24"/>
          <w:szCs w:val="24"/>
        </w:rPr>
        <w:t>組織がテロを含む様々な事件に巻き込まれる</w:t>
      </w:r>
      <w:r w:rsidR="001B602A">
        <w:rPr>
          <w:rFonts w:ascii="ＭＳ ゴシック" w:hAnsi="ＭＳ ゴシック" w:cs="Times New Roman" w:hint="eastAsia"/>
          <w:sz w:val="24"/>
          <w:szCs w:val="24"/>
        </w:rPr>
        <w:t>危険があります</w:t>
      </w:r>
      <w:r>
        <w:rPr>
          <w:rFonts w:ascii="ＭＳ ゴシック" w:hAnsi="ＭＳ ゴシック" w:cs="Times New Roman" w:hint="eastAsia"/>
          <w:sz w:val="24"/>
          <w:szCs w:val="24"/>
        </w:rPr>
        <w:t>。</w:t>
      </w:r>
    </w:p>
    <w:p w:rsidR="00322275" w:rsidRPr="001B602A" w:rsidRDefault="00322275" w:rsidP="0008578D">
      <w:pPr>
        <w:adjustRightInd w:val="0"/>
        <w:snapToGrid w:val="0"/>
        <w:spacing w:line="264" w:lineRule="auto"/>
        <w:rPr>
          <w:rFonts w:ascii="ＭＳ ゴシック" w:hAnsi="ＭＳ ゴシック" w:cs="Times New Roman"/>
          <w:sz w:val="24"/>
          <w:szCs w:val="24"/>
        </w:rPr>
      </w:pPr>
    </w:p>
    <w:p w:rsidR="000F50AE" w:rsidRDefault="001212F6" w:rsidP="0008578D">
      <w:pPr>
        <w:adjustRightInd w:val="0"/>
        <w:snapToGrid w:val="0"/>
        <w:spacing w:line="264" w:lineRule="auto"/>
        <w:rPr>
          <w:rFonts w:ascii="ＭＳ ゴシック" w:hAnsi="ＭＳ ゴシック" w:cs="Times New Roman"/>
          <w:sz w:val="24"/>
          <w:szCs w:val="24"/>
        </w:rPr>
      </w:pPr>
      <w:r>
        <w:rPr>
          <w:rFonts w:ascii="ＭＳ ゴシック" w:hAnsi="ＭＳ ゴシック" w:cs="Times New Roman" w:hint="eastAsia"/>
          <w:sz w:val="24"/>
          <w:szCs w:val="24"/>
        </w:rPr>
        <w:t>３</w:t>
      </w:r>
      <w:r w:rsidR="000B243A" w:rsidRPr="00BB6AAB">
        <w:rPr>
          <w:rFonts w:ascii="ＭＳ ゴシック" w:hAnsi="ＭＳ ゴシック" w:cs="Times New Roman" w:hint="eastAsia"/>
          <w:sz w:val="24"/>
          <w:szCs w:val="24"/>
        </w:rPr>
        <w:t>．</w:t>
      </w:r>
      <w:r w:rsidR="006D01DF">
        <w:rPr>
          <w:rFonts w:ascii="ＭＳ ゴシック" w:hAnsi="ＭＳ ゴシック" w:cs="Times New Roman" w:hint="eastAsia"/>
          <w:sz w:val="24"/>
          <w:szCs w:val="24"/>
        </w:rPr>
        <w:t>つきましては、上記のような情勢</w:t>
      </w:r>
      <w:r w:rsidR="00A40261">
        <w:rPr>
          <w:rFonts w:ascii="ＭＳ ゴシック" w:hAnsi="ＭＳ ゴシック" w:cs="Times New Roman" w:hint="eastAsia"/>
          <w:sz w:val="24"/>
          <w:szCs w:val="24"/>
        </w:rPr>
        <w:t>を</w:t>
      </w:r>
      <w:r w:rsidR="006D01DF">
        <w:rPr>
          <w:rFonts w:ascii="ＭＳ ゴシック" w:hAnsi="ＭＳ ゴシック" w:cs="Times New Roman" w:hint="eastAsia"/>
          <w:sz w:val="24"/>
          <w:szCs w:val="24"/>
        </w:rPr>
        <w:t>十分</w:t>
      </w:r>
      <w:r w:rsidR="00A40261">
        <w:rPr>
          <w:rFonts w:ascii="ＭＳ ゴシック" w:hAnsi="ＭＳ ゴシック" w:cs="Times New Roman" w:hint="eastAsia"/>
          <w:sz w:val="24"/>
          <w:szCs w:val="24"/>
        </w:rPr>
        <w:t>認識</w:t>
      </w:r>
      <w:r w:rsidR="0008578D">
        <w:rPr>
          <w:rFonts w:ascii="ＭＳ ゴシック" w:hAnsi="ＭＳ ゴシック" w:cs="Times New Roman" w:hint="eastAsia"/>
          <w:sz w:val="24"/>
          <w:szCs w:val="24"/>
        </w:rPr>
        <w:t>し、誘拐、脅迫、テロ等の不測の事態に巻き込まれることのないよう、</w:t>
      </w:r>
      <w:r w:rsidR="00EF488E">
        <w:rPr>
          <w:rFonts w:ascii="ＭＳ ゴシック" w:hAnsi="ＭＳ ゴシック" w:cs="Times New Roman" w:hint="eastAsia"/>
          <w:sz w:val="24"/>
          <w:szCs w:val="24"/>
        </w:rPr>
        <w:t>各地域の特徴を踏まえた上で、外務省が発出する渡航情報等及び</w:t>
      </w:r>
      <w:r w:rsidR="0008578D">
        <w:rPr>
          <w:rFonts w:ascii="ＭＳ ゴシック" w:hAnsi="ＭＳ ゴシック" w:cs="Times New Roman" w:hint="eastAsia"/>
          <w:sz w:val="24"/>
          <w:szCs w:val="24"/>
        </w:rPr>
        <w:t>報道等により最新の治安</w:t>
      </w:r>
      <w:r w:rsidR="00555AE7">
        <w:rPr>
          <w:rFonts w:ascii="ＭＳ ゴシック" w:hAnsi="ＭＳ ゴシック" w:cs="Times New Roman" w:hint="eastAsia"/>
          <w:sz w:val="24"/>
          <w:szCs w:val="24"/>
        </w:rPr>
        <w:t>・テロ</w:t>
      </w:r>
      <w:r w:rsidR="0008578D">
        <w:rPr>
          <w:rFonts w:ascii="ＭＳ ゴシック" w:hAnsi="ＭＳ ゴシック" w:cs="Times New Roman" w:hint="eastAsia"/>
          <w:sz w:val="24"/>
          <w:szCs w:val="24"/>
        </w:rPr>
        <w:t>情勢等の</w:t>
      </w:r>
      <w:r w:rsidR="00EF488E">
        <w:rPr>
          <w:rFonts w:ascii="ＭＳ ゴシック" w:hAnsi="ＭＳ ゴシック" w:cs="Times New Roman" w:hint="eastAsia"/>
          <w:sz w:val="24"/>
          <w:szCs w:val="24"/>
        </w:rPr>
        <w:t>関連情報の入手に努め、日頃から危機管理意識を持つとともに、状況に応じて適切な安全対策が講じられるよう心掛けてください。</w:t>
      </w:r>
    </w:p>
    <w:p w:rsidR="00555AE7" w:rsidRPr="00A40261" w:rsidRDefault="00555AE7" w:rsidP="000F50AE">
      <w:pPr>
        <w:adjustRightInd w:val="0"/>
        <w:snapToGrid w:val="0"/>
        <w:spacing w:line="264" w:lineRule="auto"/>
        <w:rPr>
          <w:rFonts w:ascii="ＭＳ ゴシック" w:hAnsi="ＭＳ ゴシック" w:cs="Times New Roman"/>
          <w:sz w:val="24"/>
          <w:szCs w:val="24"/>
        </w:rPr>
      </w:pPr>
    </w:p>
    <w:p w:rsidR="006D01DF" w:rsidRDefault="00555AE7" w:rsidP="000F50AE">
      <w:pPr>
        <w:adjustRightInd w:val="0"/>
        <w:snapToGrid w:val="0"/>
        <w:spacing w:line="264" w:lineRule="auto"/>
        <w:rPr>
          <w:rFonts w:ascii="ＭＳ ゴシック" w:hAnsi="ＭＳ ゴシック" w:cs="Times New Roman"/>
          <w:sz w:val="24"/>
          <w:szCs w:val="24"/>
        </w:rPr>
      </w:pPr>
      <w:r>
        <w:rPr>
          <w:rFonts w:ascii="ＭＳ ゴシック" w:hAnsi="ＭＳ ゴシック" w:cs="Times New Roman" w:hint="eastAsia"/>
          <w:sz w:val="24"/>
          <w:szCs w:val="24"/>
        </w:rPr>
        <w:t>４．</w:t>
      </w:r>
      <w:r w:rsidR="000F50AE">
        <w:rPr>
          <w:rFonts w:ascii="ＭＳ ゴシック" w:hAnsi="ＭＳ ゴシック" w:cs="Times New Roman" w:hint="eastAsia"/>
          <w:sz w:val="24"/>
          <w:szCs w:val="24"/>
        </w:rPr>
        <w:t>特に，</w:t>
      </w:r>
      <w:r w:rsidR="00425EC1">
        <w:rPr>
          <w:rFonts w:ascii="ＭＳ ゴシック" w:hAnsi="ＭＳ ゴシック" w:cs="Times New Roman" w:hint="eastAsia"/>
          <w:sz w:val="24"/>
          <w:szCs w:val="24"/>
        </w:rPr>
        <w:t>シリア，イラクの</w:t>
      </w:r>
      <w:r w:rsidR="00400A3E">
        <w:rPr>
          <w:rFonts w:ascii="ＭＳ ゴシック" w:hAnsi="ＭＳ ゴシック" w:cs="Times New Roman" w:hint="eastAsia"/>
          <w:sz w:val="24"/>
          <w:szCs w:val="24"/>
        </w:rPr>
        <w:t>みならず</w:t>
      </w:r>
      <w:r w:rsidR="00425EC1">
        <w:rPr>
          <w:rFonts w:ascii="ＭＳ ゴシック" w:hAnsi="ＭＳ ゴシック" w:cs="Times New Roman" w:hint="eastAsia"/>
          <w:sz w:val="24"/>
          <w:szCs w:val="24"/>
        </w:rPr>
        <w:t>，</w:t>
      </w:r>
      <w:r w:rsidR="00400A3E">
        <w:rPr>
          <w:rFonts w:ascii="ＭＳ ゴシック" w:hAnsi="ＭＳ ゴシック" w:cs="Times New Roman" w:hint="eastAsia"/>
          <w:sz w:val="24"/>
          <w:szCs w:val="24"/>
        </w:rPr>
        <w:t>退避勧告</w:t>
      </w:r>
      <w:r w:rsidR="00CC100E">
        <w:rPr>
          <w:rFonts w:ascii="ＭＳ ゴシック" w:hAnsi="ＭＳ ゴシック" w:cs="Times New Roman" w:hint="eastAsia"/>
          <w:sz w:val="24"/>
          <w:szCs w:val="24"/>
        </w:rPr>
        <w:t>が</w:t>
      </w:r>
      <w:r w:rsidR="001B602A">
        <w:rPr>
          <w:rFonts w:ascii="ＭＳ ゴシック" w:hAnsi="ＭＳ ゴシック" w:cs="Times New Roman" w:hint="eastAsia"/>
          <w:sz w:val="24"/>
          <w:szCs w:val="24"/>
        </w:rPr>
        <w:t>出されている国や地域</w:t>
      </w:r>
      <w:r w:rsidR="000F50AE">
        <w:rPr>
          <w:rFonts w:ascii="ＭＳ ゴシック" w:hAnsi="ＭＳ ゴシック" w:cs="Times New Roman" w:hint="eastAsia"/>
          <w:sz w:val="24"/>
          <w:szCs w:val="24"/>
        </w:rPr>
        <w:t>に滞在中の方は，</w:t>
      </w:r>
      <w:r w:rsidR="000F50AE" w:rsidRPr="00127D29">
        <w:rPr>
          <w:rFonts w:ascii="ＭＳ ゴシック" w:hAnsi="ＭＳ ゴシック" w:cs="ＭＳ 明朝" w:hint="eastAsia"/>
          <w:color w:val="000000"/>
          <w:sz w:val="24"/>
          <w:szCs w:val="24"/>
          <w:u w:color="000000"/>
        </w:rPr>
        <w:t>直ちに国外等の安全な地域へ退避するよう強く勧告します。</w:t>
      </w:r>
    </w:p>
    <w:p w:rsidR="007E6986" w:rsidRPr="008B7A48" w:rsidRDefault="007E6986" w:rsidP="0008578D">
      <w:pPr>
        <w:adjustRightInd w:val="0"/>
        <w:snapToGrid w:val="0"/>
        <w:spacing w:line="264" w:lineRule="auto"/>
        <w:rPr>
          <w:rFonts w:ascii="ＭＳ ゴシック" w:hAnsi="ＭＳ ゴシック" w:cs="Times New Roman"/>
          <w:sz w:val="24"/>
          <w:szCs w:val="24"/>
        </w:rPr>
      </w:pPr>
    </w:p>
    <w:p w:rsidR="00EF488E" w:rsidRPr="00BB6AAB" w:rsidRDefault="00EF488E" w:rsidP="0008578D">
      <w:pPr>
        <w:adjustRightInd w:val="0"/>
        <w:snapToGrid w:val="0"/>
        <w:spacing w:line="264" w:lineRule="auto"/>
        <w:rPr>
          <w:rFonts w:ascii="ＭＳ ゴシック" w:hAnsi="ＭＳ ゴシック" w:cs="Times New Roman"/>
          <w:sz w:val="24"/>
          <w:szCs w:val="24"/>
        </w:rPr>
      </w:pPr>
      <w:r>
        <w:rPr>
          <w:rFonts w:ascii="ＭＳ ゴシック" w:hAnsi="ＭＳ ゴシック" w:cs="Times New Roman" w:hint="eastAsia"/>
          <w:sz w:val="24"/>
          <w:szCs w:val="24"/>
        </w:rPr>
        <w:t>（問い合わせ先）</w:t>
      </w:r>
    </w:p>
    <w:p w:rsidR="00EF488E" w:rsidRPr="00EF488E" w:rsidRDefault="00EF488E" w:rsidP="00EF488E">
      <w:pPr>
        <w:adjustRightInd w:val="0"/>
        <w:snapToGrid w:val="0"/>
        <w:spacing w:line="264" w:lineRule="auto"/>
        <w:rPr>
          <w:rFonts w:ascii="ＭＳ ゴシック" w:hAnsi="ＭＳ ゴシック"/>
          <w:sz w:val="24"/>
          <w:szCs w:val="24"/>
        </w:rPr>
      </w:pPr>
      <w:r w:rsidRPr="00EF488E">
        <w:rPr>
          <w:rFonts w:ascii="ＭＳ ゴシック" w:hAnsi="ＭＳ ゴシック" w:hint="eastAsia"/>
          <w:sz w:val="24"/>
          <w:szCs w:val="24"/>
        </w:rPr>
        <w:t>○外務省領事サービスセンター</w:t>
      </w:r>
    </w:p>
    <w:p w:rsidR="00EF488E" w:rsidRPr="00EF488E" w:rsidRDefault="00EF488E" w:rsidP="00EF488E">
      <w:pPr>
        <w:adjustRightInd w:val="0"/>
        <w:snapToGrid w:val="0"/>
        <w:spacing w:line="264" w:lineRule="auto"/>
        <w:ind w:firstLineChars="100" w:firstLine="240"/>
        <w:rPr>
          <w:rFonts w:ascii="ＭＳ ゴシック" w:hAnsi="ＭＳ ゴシック"/>
          <w:sz w:val="24"/>
          <w:szCs w:val="24"/>
        </w:rPr>
      </w:pPr>
      <w:r w:rsidRPr="00EF488E">
        <w:rPr>
          <w:rFonts w:ascii="ＭＳ ゴシック" w:hAnsi="ＭＳ ゴシック" w:hint="eastAsia"/>
          <w:sz w:val="24"/>
          <w:szCs w:val="24"/>
        </w:rPr>
        <w:t>住所：東京都千代田区霞が関2-2-1</w:t>
      </w:r>
    </w:p>
    <w:p w:rsidR="00EF488E" w:rsidRPr="00EF488E" w:rsidRDefault="00EF488E" w:rsidP="00EF488E">
      <w:pPr>
        <w:adjustRightInd w:val="0"/>
        <w:snapToGrid w:val="0"/>
        <w:spacing w:line="264" w:lineRule="auto"/>
        <w:ind w:firstLineChars="100" w:firstLine="240"/>
        <w:rPr>
          <w:rFonts w:ascii="ＭＳ ゴシック" w:hAnsi="ＭＳ ゴシック"/>
          <w:sz w:val="24"/>
          <w:szCs w:val="24"/>
          <w:lang w:eastAsia="zh-TW"/>
        </w:rPr>
      </w:pPr>
      <w:r w:rsidRPr="00EF488E">
        <w:rPr>
          <w:rFonts w:ascii="ＭＳ ゴシック" w:hAnsi="ＭＳ ゴシック" w:hint="eastAsia"/>
          <w:sz w:val="24"/>
          <w:szCs w:val="24"/>
          <w:lang w:eastAsia="zh-TW"/>
        </w:rPr>
        <w:t>電話：（代表）03-3580-3311（内線）2902、2903</w:t>
      </w:r>
    </w:p>
    <w:p w:rsidR="00EF488E" w:rsidRPr="00EF488E" w:rsidRDefault="00EF488E" w:rsidP="00EF488E">
      <w:pPr>
        <w:adjustRightInd w:val="0"/>
        <w:snapToGrid w:val="0"/>
        <w:spacing w:line="264" w:lineRule="auto"/>
        <w:rPr>
          <w:rFonts w:ascii="ＭＳ ゴシック" w:hAnsi="ＭＳ ゴシック"/>
          <w:sz w:val="24"/>
          <w:szCs w:val="24"/>
          <w:lang w:eastAsia="zh-TW"/>
        </w:rPr>
      </w:pPr>
    </w:p>
    <w:p w:rsidR="00EF488E" w:rsidRPr="00EF488E" w:rsidRDefault="00EF488E" w:rsidP="00EF488E">
      <w:pPr>
        <w:adjustRightInd w:val="0"/>
        <w:snapToGrid w:val="0"/>
        <w:spacing w:line="264" w:lineRule="auto"/>
        <w:rPr>
          <w:rFonts w:ascii="ＭＳ ゴシック" w:hAnsi="ＭＳ ゴシック"/>
          <w:sz w:val="24"/>
          <w:szCs w:val="24"/>
          <w:lang w:eastAsia="zh-TW"/>
        </w:rPr>
      </w:pPr>
      <w:r w:rsidRPr="00EF488E">
        <w:rPr>
          <w:rFonts w:ascii="ＭＳ ゴシック" w:hAnsi="ＭＳ ゴシック" w:hint="eastAsia"/>
          <w:sz w:val="24"/>
          <w:szCs w:val="24"/>
          <w:lang w:eastAsia="zh-TW"/>
        </w:rPr>
        <w:t>（外務省関連課室連絡先）</w:t>
      </w:r>
    </w:p>
    <w:p w:rsidR="00EF488E" w:rsidRPr="00EF488E" w:rsidRDefault="00EF488E" w:rsidP="00EF488E">
      <w:pPr>
        <w:adjustRightInd w:val="0"/>
        <w:snapToGrid w:val="0"/>
        <w:spacing w:line="264" w:lineRule="auto"/>
        <w:rPr>
          <w:rFonts w:ascii="ＭＳ ゴシック" w:hAnsi="ＭＳ ゴシック"/>
          <w:sz w:val="24"/>
          <w:szCs w:val="24"/>
        </w:rPr>
      </w:pPr>
      <w:r w:rsidRPr="00EF488E">
        <w:rPr>
          <w:rFonts w:ascii="ＭＳ ゴシック" w:hAnsi="ＭＳ ゴシック" w:hint="eastAsia"/>
          <w:sz w:val="24"/>
          <w:szCs w:val="24"/>
        </w:rPr>
        <w:t>○外務省領事局邦人テロ対策室（テロ・誘拐関連）</w:t>
      </w:r>
    </w:p>
    <w:p w:rsidR="00EF488E" w:rsidRPr="00EF488E" w:rsidRDefault="00EF488E" w:rsidP="00EF488E">
      <w:pPr>
        <w:adjustRightInd w:val="0"/>
        <w:snapToGrid w:val="0"/>
        <w:spacing w:line="264" w:lineRule="auto"/>
        <w:ind w:firstLineChars="100" w:firstLine="240"/>
        <w:rPr>
          <w:rFonts w:ascii="ＭＳ ゴシック" w:hAnsi="ＭＳ ゴシック"/>
          <w:sz w:val="24"/>
          <w:szCs w:val="24"/>
          <w:lang w:eastAsia="zh-TW"/>
        </w:rPr>
      </w:pPr>
      <w:r w:rsidRPr="00EF488E">
        <w:rPr>
          <w:rFonts w:ascii="ＭＳ ゴシック" w:hAnsi="ＭＳ ゴシック" w:hint="eastAsia"/>
          <w:sz w:val="24"/>
          <w:szCs w:val="24"/>
          <w:lang w:eastAsia="zh-TW"/>
        </w:rPr>
        <w:t>電話：（代表）03-3580-3311（内線）3</w:t>
      </w:r>
      <w:r w:rsidR="00A40261">
        <w:rPr>
          <w:rFonts w:ascii="ＭＳ ゴシック" w:hAnsi="ＭＳ ゴシック" w:hint="eastAsia"/>
          <w:sz w:val="24"/>
          <w:szCs w:val="24"/>
          <w:lang w:eastAsia="zh-TW"/>
        </w:rPr>
        <w:t>680</w:t>
      </w:r>
    </w:p>
    <w:p w:rsidR="00EF488E" w:rsidRPr="00EF488E" w:rsidRDefault="00EF488E" w:rsidP="00EF488E">
      <w:pPr>
        <w:adjustRightInd w:val="0"/>
        <w:snapToGrid w:val="0"/>
        <w:spacing w:line="264" w:lineRule="auto"/>
        <w:rPr>
          <w:rFonts w:ascii="ＭＳ ゴシック" w:hAnsi="ＭＳ ゴシック"/>
          <w:sz w:val="24"/>
          <w:szCs w:val="24"/>
        </w:rPr>
      </w:pPr>
      <w:r w:rsidRPr="00EF488E">
        <w:rPr>
          <w:rFonts w:ascii="ＭＳ ゴシック" w:hAnsi="ＭＳ ゴシック" w:hint="eastAsia"/>
          <w:sz w:val="24"/>
          <w:szCs w:val="24"/>
        </w:rPr>
        <w:t>○外務省領事局海外邦人安全課（テロ・誘拐関連を除く）</w:t>
      </w:r>
    </w:p>
    <w:p w:rsidR="00EF488E" w:rsidRPr="00EF488E" w:rsidRDefault="00EF488E" w:rsidP="00EF488E">
      <w:pPr>
        <w:adjustRightInd w:val="0"/>
        <w:snapToGrid w:val="0"/>
        <w:spacing w:line="264" w:lineRule="auto"/>
        <w:ind w:firstLineChars="100" w:firstLine="240"/>
        <w:rPr>
          <w:rFonts w:ascii="ＭＳ ゴシック" w:hAnsi="ＭＳ ゴシック"/>
          <w:sz w:val="24"/>
          <w:szCs w:val="24"/>
          <w:lang w:eastAsia="zh-TW"/>
        </w:rPr>
      </w:pPr>
      <w:r w:rsidRPr="00EF488E">
        <w:rPr>
          <w:rFonts w:ascii="ＭＳ ゴシック" w:hAnsi="ＭＳ ゴシック" w:hint="eastAsia"/>
          <w:sz w:val="24"/>
          <w:szCs w:val="24"/>
          <w:lang w:eastAsia="zh-TW"/>
        </w:rPr>
        <w:t>電話：（代表）03-3580-3311（内線）2306</w:t>
      </w:r>
    </w:p>
    <w:p w:rsidR="00EF488E" w:rsidRPr="00EF488E" w:rsidRDefault="00EF488E" w:rsidP="00EF488E">
      <w:pPr>
        <w:adjustRightInd w:val="0"/>
        <w:snapToGrid w:val="0"/>
        <w:spacing w:line="264" w:lineRule="auto"/>
        <w:rPr>
          <w:rFonts w:ascii="ＭＳ ゴシック" w:hAnsi="ＭＳ ゴシック"/>
          <w:sz w:val="24"/>
          <w:szCs w:val="24"/>
          <w:lang w:eastAsia="zh-CN"/>
        </w:rPr>
      </w:pPr>
      <w:r w:rsidRPr="00EF488E">
        <w:rPr>
          <w:rFonts w:ascii="ＭＳ ゴシック" w:hAnsi="ＭＳ ゴシック" w:hint="eastAsia"/>
          <w:sz w:val="24"/>
          <w:szCs w:val="24"/>
          <w:lang w:eastAsia="zh-CN"/>
        </w:rPr>
        <w:t>○外務省　海外安全ホームページ：</w:t>
      </w:r>
      <w:hyperlink r:id="rId9" w:history="1">
        <w:r w:rsidRPr="00650101">
          <w:rPr>
            <w:rStyle w:val="ac"/>
            <w:rFonts w:ascii="ＭＳ ゴシック" w:hAnsi="ＭＳ ゴシック" w:hint="eastAsia"/>
            <w:sz w:val="24"/>
            <w:szCs w:val="24"/>
            <w:lang w:eastAsia="zh-CN"/>
          </w:rPr>
          <w:t>http://www.anzen.mofa.go.jp/</w:t>
        </w:r>
      </w:hyperlink>
      <w:r>
        <w:rPr>
          <w:rFonts w:ascii="ＭＳ ゴシック" w:hAnsi="ＭＳ ゴシック" w:hint="eastAsia"/>
          <w:sz w:val="24"/>
          <w:szCs w:val="24"/>
        </w:rPr>
        <w:t xml:space="preserve"> </w:t>
      </w:r>
      <w:r w:rsidRPr="00EF488E">
        <w:rPr>
          <w:rFonts w:ascii="ＭＳ ゴシック" w:hAnsi="ＭＳ ゴシック" w:hint="eastAsia"/>
          <w:sz w:val="24"/>
          <w:szCs w:val="24"/>
          <w:lang w:eastAsia="zh-CN"/>
        </w:rPr>
        <w:t xml:space="preserve"> </w:t>
      </w:r>
    </w:p>
    <w:p w:rsidR="0010169E" w:rsidRPr="009A5027" w:rsidRDefault="00EE3C1F" w:rsidP="00EF488E">
      <w:pPr>
        <w:adjustRightInd w:val="0"/>
        <w:snapToGrid w:val="0"/>
        <w:spacing w:line="264" w:lineRule="auto"/>
        <w:rPr>
          <w:rFonts w:ascii="ＭＳ ゴシック" w:hAnsi="ＭＳ ゴシック"/>
          <w:sz w:val="24"/>
          <w:szCs w:val="24"/>
          <w:lang w:eastAsia="zh-CN"/>
        </w:rPr>
      </w:pPr>
      <w:hyperlink r:id="rId10" w:history="1">
        <w:r w:rsidR="00EF488E" w:rsidRPr="00650101">
          <w:rPr>
            <w:rStyle w:val="ac"/>
            <w:rFonts w:ascii="ＭＳ ゴシック" w:hAnsi="ＭＳ ゴシック" w:hint="eastAsia"/>
            <w:sz w:val="24"/>
            <w:szCs w:val="24"/>
            <w:lang w:eastAsia="zh-CN"/>
          </w:rPr>
          <w:t>http://m.anzen.mofa.go.jp/mbtop.asp</w:t>
        </w:r>
      </w:hyperlink>
      <w:r w:rsidR="00EF488E">
        <w:rPr>
          <w:rFonts w:ascii="ＭＳ ゴシック" w:hAnsi="ＭＳ ゴシック" w:hint="eastAsia"/>
          <w:sz w:val="24"/>
          <w:szCs w:val="24"/>
          <w:lang w:eastAsia="zh-CN"/>
        </w:rPr>
        <w:t xml:space="preserve"> </w:t>
      </w:r>
      <w:r w:rsidR="00EF488E" w:rsidRPr="00EF488E">
        <w:rPr>
          <w:rFonts w:ascii="ＭＳ ゴシック" w:hAnsi="ＭＳ ゴシック" w:hint="eastAsia"/>
          <w:sz w:val="24"/>
          <w:szCs w:val="24"/>
          <w:lang w:eastAsia="zh-CN"/>
        </w:rPr>
        <w:t xml:space="preserve"> （携帯版）</w:t>
      </w:r>
    </w:p>
    <w:sectPr w:rsidR="0010169E" w:rsidRPr="009A5027" w:rsidSect="00400A3E">
      <w:pgSz w:w="11906" w:h="16838" w:code="9"/>
      <w:pgMar w:top="567" w:right="1134" w:bottom="567" w:left="1134" w:header="851" w:footer="992" w:gutter="0"/>
      <w:cols w:space="425"/>
      <w:docGrid w:type="line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4A" w:rsidRDefault="00630B4A" w:rsidP="00A65124">
      <w:r>
        <w:separator/>
      </w:r>
    </w:p>
  </w:endnote>
  <w:endnote w:type="continuationSeparator" w:id="0">
    <w:p w:rsidR="00630B4A" w:rsidRDefault="00630B4A" w:rsidP="00A6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4A" w:rsidRDefault="00630B4A" w:rsidP="00A65124">
      <w:r>
        <w:separator/>
      </w:r>
    </w:p>
  </w:footnote>
  <w:footnote w:type="continuationSeparator" w:id="0">
    <w:p w:rsidR="00630B4A" w:rsidRDefault="00630B4A" w:rsidP="00A65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115C5"/>
    <w:multiLevelType w:val="hybridMultilevel"/>
    <w:tmpl w:val="2E909BE0"/>
    <w:lvl w:ilvl="0" w:tplc="29A4C2D0">
      <w:start w:val="1"/>
      <w:numFmt w:val="decimalFullWidth"/>
      <w:lvlText w:val="%1．"/>
      <w:lvlJc w:val="left"/>
      <w:pPr>
        <w:ind w:left="480" w:hanging="48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0"/>
  <w:drawingGridVerticalSpacing w:val="13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3F"/>
    <w:rsid w:val="000165F1"/>
    <w:rsid w:val="00021947"/>
    <w:rsid w:val="000432EE"/>
    <w:rsid w:val="00046AF8"/>
    <w:rsid w:val="0008578D"/>
    <w:rsid w:val="000B0359"/>
    <w:rsid w:val="000B243A"/>
    <w:rsid w:val="000C1A29"/>
    <w:rsid w:val="000D1DC5"/>
    <w:rsid w:val="000F017D"/>
    <w:rsid w:val="000F50AE"/>
    <w:rsid w:val="0010169E"/>
    <w:rsid w:val="001134E3"/>
    <w:rsid w:val="001212F6"/>
    <w:rsid w:val="00147D31"/>
    <w:rsid w:val="001567AE"/>
    <w:rsid w:val="00164124"/>
    <w:rsid w:val="0017119A"/>
    <w:rsid w:val="001A0650"/>
    <w:rsid w:val="001B0842"/>
    <w:rsid w:val="001B0C76"/>
    <w:rsid w:val="001B602A"/>
    <w:rsid w:val="001B7923"/>
    <w:rsid w:val="001E1385"/>
    <w:rsid w:val="001E1618"/>
    <w:rsid w:val="00205BB2"/>
    <w:rsid w:val="00213F89"/>
    <w:rsid w:val="002276E0"/>
    <w:rsid w:val="002315AF"/>
    <w:rsid w:val="00246C55"/>
    <w:rsid w:val="00252DC8"/>
    <w:rsid w:val="00256703"/>
    <w:rsid w:val="00263C05"/>
    <w:rsid w:val="00283513"/>
    <w:rsid w:val="002931D9"/>
    <w:rsid w:val="002F69B4"/>
    <w:rsid w:val="00315612"/>
    <w:rsid w:val="00322275"/>
    <w:rsid w:val="0033572B"/>
    <w:rsid w:val="00346FAD"/>
    <w:rsid w:val="00372D93"/>
    <w:rsid w:val="00386357"/>
    <w:rsid w:val="003C6F9E"/>
    <w:rsid w:val="003E42E6"/>
    <w:rsid w:val="003E7312"/>
    <w:rsid w:val="003F2A70"/>
    <w:rsid w:val="003F6A69"/>
    <w:rsid w:val="004006B6"/>
    <w:rsid w:val="00400A3E"/>
    <w:rsid w:val="00400CB8"/>
    <w:rsid w:val="00422220"/>
    <w:rsid w:val="00425EC1"/>
    <w:rsid w:val="0042651A"/>
    <w:rsid w:val="00434FAE"/>
    <w:rsid w:val="00457478"/>
    <w:rsid w:val="0047394A"/>
    <w:rsid w:val="004C0014"/>
    <w:rsid w:val="004C3422"/>
    <w:rsid w:val="004C5B88"/>
    <w:rsid w:val="004F5844"/>
    <w:rsid w:val="00502966"/>
    <w:rsid w:val="00505BE1"/>
    <w:rsid w:val="005102A5"/>
    <w:rsid w:val="0052102A"/>
    <w:rsid w:val="00547353"/>
    <w:rsid w:val="00550788"/>
    <w:rsid w:val="005523FC"/>
    <w:rsid w:val="00555AE7"/>
    <w:rsid w:val="0055743B"/>
    <w:rsid w:val="00574D45"/>
    <w:rsid w:val="005831A5"/>
    <w:rsid w:val="00585319"/>
    <w:rsid w:val="00600291"/>
    <w:rsid w:val="00621D60"/>
    <w:rsid w:val="00630B4A"/>
    <w:rsid w:val="00653B88"/>
    <w:rsid w:val="00662949"/>
    <w:rsid w:val="0066480B"/>
    <w:rsid w:val="00680149"/>
    <w:rsid w:val="00685994"/>
    <w:rsid w:val="00687299"/>
    <w:rsid w:val="006D01DF"/>
    <w:rsid w:val="006E5830"/>
    <w:rsid w:val="006F34D1"/>
    <w:rsid w:val="006F45DF"/>
    <w:rsid w:val="007138B7"/>
    <w:rsid w:val="00720E7E"/>
    <w:rsid w:val="00723B84"/>
    <w:rsid w:val="0073596F"/>
    <w:rsid w:val="007364D3"/>
    <w:rsid w:val="007622F8"/>
    <w:rsid w:val="00776AC6"/>
    <w:rsid w:val="00781841"/>
    <w:rsid w:val="00785945"/>
    <w:rsid w:val="00796C16"/>
    <w:rsid w:val="007A1813"/>
    <w:rsid w:val="007C276C"/>
    <w:rsid w:val="007C3FB6"/>
    <w:rsid w:val="007E6986"/>
    <w:rsid w:val="007F4DAC"/>
    <w:rsid w:val="008050FD"/>
    <w:rsid w:val="00815055"/>
    <w:rsid w:val="00830AED"/>
    <w:rsid w:val="00831198"/>
    <w:rsid w:val="00834926"/>
    <w:rsid w:val="0084488F"/>
    <w:rsid w:val="00855BC8"/>
    <w:rsid w:val="008977A1"/>
    <w:rsid w:val="008A0848"/>
    <w:rsid w:val="008A6548"/>
    <w:rsid w:val="008B1B57"/>
    <w:rsid w:val="008B7A48"/>
    <w:rsid w:val="008D03B0"/>
    <w:rsid w:val="008E70AD"/>
    <w:rsid w:val="008F01B3"/>
    <w:rsid w:val="008F79E3"/>
    <w:rsid w:val="009214C9"/>
    <w:rsid w:val="0092352A"/>
    <w:rsid w:val="00926C47"/>
    <w:rsid w:val="009512F9"/>
    <w:rsid w:val="009A5027"/>
    <w:rsid w:val="009B07AA"/>
    <w:rsid w:val="009B4632"/>
    <w:rsid w:val="009C06C9"/>
    <w:rsid w:val="009D3828"/>
    <w:rsid w:val="009E15C5"/>
    <w:rsid w:val="009F04EE"/>
    <w:rsid w:val="00A032ED"/>
    <w:rsid w:val="00A07D6D"/>
    <w:rsid w:val="00A27FEA"/>
    <w:rsid w:val="00A35E43"/>
    <w:rsid w:val="00A40261"/>
    <w:rsid w:val="00A4505D"/>
    <w:rsid w:val="00A45AF4"/>
    <w:rsid w:val="00A65124"/>
    <w:rsid w:val="00AC6A96"/>
    <w:rsid w:val="00AE6AC8"/>
    <w:rsid w:val="00B014AD"/>
    <w:rsid w:val="00B40E20"/>
    <w:rsid w:val="00B50489"/>
    <w:rsid w:val="00B63F61"/>
    <w:rsid w:val="00BA4C4D"/>
    <w:rsid w:val="00BB2A3F"/>
    <w:rsid w:val="00BB6AAB"/>
    <w:rsid w:val="00BC3EA1"/>
    <w:rsid w:val="00BE0D8B"/>
    <w:rsid w:val="00BF1F3E"/>
    <w:rsid w:val="00BF47E6"/>
    <w:rsid w:val="00C00B70"/>
    <w:rsid w:val="00C1405C"/>
    <w:rsid w:val="00C3468E"/>
    <w:rsid w:val="00C703BA"/>
    <w:rsid w:val="00C966AB"/>
    <w:rsid w:val="00CB53BA"/>
    <w:rsid w:val="00CC100E"/>
    <w:rsid w:val="00CD3543"/>
    <w:rsid w:val="00CD4455"/>
    <w:rsid w:val="00D26CA3"/>
    <w:rsid w:val="00D33DA7"/>
    <w:rsid w:val="00D40664"/>
    <w:rsid w:val="00D67FEC"/>
    <w:rsid w:val="00D70183"/>
    <w:rsid w:val="00D95B50"/>
    <w:rsid w:val="00DA7408"/>
    <w:rsid w:val="00DC205B"/>
    <w:rsid w:val="00DD5769"/>
    <w:rsid w:val="00DE5F04"/>
    <w:rsid w:val="00DE6FC2"/>
    <w:rsid w:val="00DF01FE"/>
    <w:rsid w:val="00E30FE6"/>
    <w:rsid w:val="00E54D19"/>
    <w:rsid w:val="00E54D7A"/>
    <w:rsid w:val="00E829EC"/>
    <w:rsid w:val="00E85DF3"/>
    <w:rsid w:val="00EB574F"/>
    <w:rsid w:val="00EC5A59"/>
    <w:rsid w:val="00EE3C1F"/>
    <w:rsid w:val="00EE612D"/>
    <w:rsid w:val="00EE6B5B"/>
    <w:rsid w:val="00EF488E"/>
    <w:rsid w:val="00EF7627"/>
    <w:rsid w:val="00F000B8"/>
    <w:rsid w:val="00F0263E"/>
    <w:rsid w:val="00F4347B"/>
    <w:rsid w:val="00F63031"/>
    <w:rsid w:val="00F74339"/>
    <w:rsid w:val="00FB2E00"/>
    <w:rsid w:val="00FB2E6B"/>
    <w:rsid w:val="00FB64FE"/>
    <w:rsid w:val="00FD2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AD"/>
    <w:pPr>
      <w:widowControl w:val="0"/>
      <w:jc w:val="both"/>
    </w:pPr>
    <w:rPr>
      <w:rFonts w:asciiTheme="majorHAnsi" w:eastAsia="ＭＳ ゴシック" w:hAnsiTheme="majorHAns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B2A3F"/>
  </w:style>
  <w:style w:type="character" w:customStyle="1" w:styleId="a4">
    <w:name w:val="日付 (文字)"/>
    <w:basedOn w:val="a0"/>
    <w:link w:val="a3"/>
    <w:uiPriority w:val="99"/>
    <w:semiHidden/>
    <w:rsid w:val="00BB2A3F"/>
  </w:style>
  <w:style w:type="paragraph" w:styleId="a5">
    <w:name w:val="header"/>
    <w:basedOn w:val="a"/>
    <w:link w:val="a6"/>
    <w:uiPriority w:val="99"/>
    <w:unhideWhenUsed/>
    <w:rsid w:val="00A65124"/>
    <w:pPr>
      <w:tabs>
        <w:tab w:val="center" w:pos="4252"/>
        <w:tab w:val="right" w:pos="8504"/>
      </w:tabs>
      <w:snapToGrid w:val="0"/>
    </w:pPr>
  </w:style>
  <w:style w:type="character" w:customStyle="1" w:styleId="a6">
    <w:name w:val="ヘッダー (文字)"/>
    <w:basedOn w:val="a0"/>
    <w:link w:val="a5"/>
    <w:uiPriority w:val="99"/>
    <w:rsid w:val="00A65124"/>
  </w:style>
  <w:style w:type="paragraph" w:styleId="a7">
    <w:name w:val="footer"/>
    <w:basedOn w:val="a"/>
    <w:link w:val="a8"/>
    <w:uiPriority w:val="99"/>
    <w:unhideWhenUsed/>
    <w:rsid w:val="00A65124"/>
    <w:pPr>
      <w:tabs>
        <w:tab w:val="center" w:pos="4252"/>
        <w:tab w:val="right" w:pos="8504"/>
      </w:tabs>
      <w:snapToGrid w:val="0"/>
    </w:pPr>
  </w:style>
  <w:style w:type="character" w:customStyle="1" w:styleId="a8">
    <w:name w:val="フッター (文字)"/>
    <w:basedOn w:val="a0"/>
    <w:link w:val="a7"/>
    <w:uiPriority w:val="99"/>
    <w:rsid w:val="00A65124"/>
  </w:style>
  <w:style w:type="paragraph" w:styleId="a9">
    <w:name w:val="Balloon Text"/>
    <w:basedOn w:val="a"/>
    <w:link w:val="aa"/>
    <w:uiPriority w:val="99"/>
    <w:semiHidden/>
    <w:unhideWhenUsed/>
    <w:rsid w:val="00585319"/>
    <w:rPr>
      <w:rFonts w:eastAsiaTheme="majorEastAsia" w:cstheme="majorBidi"/>
      <w:sz w:val="18"/>
      <w:szCs w:val="18"/>
    </w:rPr>
  </w:style>
  <w:style w:type="character" w:customStyle="1" w:styleId="aa">
    <w:name w:val="吹き出し (文字)"/>
    <w:basedOn w:val="a0"/>
    <w:link w:val="a9"/>
    <w:uiPriority w:val="99"/>
    <w:semiHidden/>
    <w:rsid w:val="00585319"/>
    <w:rPr>
      <w:rFonts w:asciiTheme="majorHAnsi" w:eastAsiaTheme="majorEastAsia" w:hAnsiTheme="majorHAnsi" w:cstheme="majorBidi"/>
      <w:sz w:val="18"/>
      <w:szCs w:val="18"/>
    </w:rPr>
  </w:style>
  <w:style w:type="paragraph" w:styleId="ab">
    <w:name w:val="List Paragraph"/>
    <w:basedOn w:val="a"/>
    <w:uiPriority w:val="34"/>
    <w:qFormat/>
    <w:rsid w:val="00F74339"/>
    <w:pPr>
      <w:ind w:leftChars="400" w:left="840"/>
    </w:pPr>
  </w:style>
  <w:style w:type="character" w:styleId="ac">
    <w:name w:val="Hyperlink"/>
    <w:basedOn w:val="a0"/>
    <w:uiPriority w:val="99"/>
    <w:unhideWhenUsed/>
    <w:rsid w:val="00EF48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AD"/>
    <w:pPr>
      <w:widowControl w:val="0"/>
      <w:jc w:val="both"/>
    </w:pPr>
    <w:rPr>
      <w:rFonts w:asciiTheme="majorHAnsi" w:eastAsia="ＭＳ ゴシック" w:hAnsiTheme="majorHAns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B2A3F"/>
  </w:style>
  <w:style w:type="character" w:customStyle="1" w:styleId="a4">
    <w:name w:val="日付 (文字)"/>
    <w:basedOn w:val="a0"/>
    <w:link w:val="a3"/>
    <w:uiPriority w:val="99"/>
    <w:semiHidden/>
    <w:rsid w:val="00BB2A3F"/>
  </w:style>
  <w:style w:type="paragraph" w:styleId="a5">
    <w:name w:val="header"/>
    <w:basedOn w:val="a"/>
    <w:link w:val="a6"/>
    <w:uiPriority w:val="99"/>
    <w:unhideWhenUsed/>
    <w:rsid w:val="00A65124"/>
    <w:pPr>
      <w:tabs>
        <w:tab w:val="center" w:pos="4252"/>
        <w:tab w:val="right" w:pos="8504"/>
      </w:tabs>
      <w:snapToGrid w:val="0"/>
    </w:pPr>
  </w:style>
  <w:style w:type="character" w:customStyle="1" w:styleId="a6">
    <w:name w:val="ヘッダー (文字)"/>
    <w:basedOn w:val="a0"/>
    <w:link w:val="a5"/>
    <w:uiPriority w:val="99"/>
    <w:rsid w:val="00A65124"/>
  </w:style>
  <w:style w:type="paragraph" w:styleId="a7">
    <w:name w:val="footer"/>
    <w:basedOn w:val="a"/>
    <w:link w:val="a8"/>
    <w:uiPriority w:val="99"/>
    <w:unhideWhenUsed/>
    <w:rsid w:val="00A65124"/>
    <w:pPr>
      <w:tabs>
        <w:tab w:val="center" w:pos="4252"/>
        <w:tab w:val="right" w:pos="8504"/>
      </w:tabs>
      <w:snapToGrid w:val="0"/>
    </w:pPr>
  </w:style>
  <w:style w:type="character" w:customStyle="1" w:styleId="a8">
    <w:name w:val="フッター (文字)"/>
    <w:basedOn w:val="a0"/>
    <w:link w:val="a7"/>
    <w:uiPriority w:val="99"/>
    <w:rsid w:val="00A65124"/>
  </w:style>
  <w:style w:type="paragraph" w:styleId="a9">
    <w:name w:val="Balloon Text"/>
    <w:basedOn w:val="a"/>
    <w:link w:val="aa"/>
    <w:uiPriority w:val="99"/>
    <w:semiHidden/>
    <w:unhideWhenUsed/>
    <w:rsid w:val="00585319"/>
    <w:rPr>
      <w:rFonts w:eastAsiaTheme="majorEastAsia" w:cstheme="majorBidi"/>
      <w:sz w:val="18"/>
      <w:szCs w:val="18"/>
    </w:rPr>
  </w:style>
  <w:style w:type="character" w:customStyle="1" w:styleId="aa">
    <w:name w:val="吹き出し (文字)"/>
    <w:basedOn w:val="a0"/>
    <w:link w:val="a9"/>
    <w:uiPriority w:val="99"/>
    <w:semiHidden/>
    <w:rsid w:val="00585319"/>
    <w:rPr>
      <w:rFonts w:asciiTheme="majorHAnsi" w:eastAsiaTheme="majorEastAsia" w:hAnsiTheme="majorHAnsi" w:cstheme="majorBidi"/>
      <w:sz w:val="18"/>
      <w:szCs w:val="18"/>
    </w:rPr>
  </w:style>
  <w:style w:type="paragraph" w:styleId="ab">
    <w:name w:val="List Paragraph"/>
    <w:basedOn w:val="a"/>
    <w:uiPriority w:val="34"/>
    <w:qFormat/>
    <w:rsid w:val="00F74339"/>
    <w:pPr>
      <w:ind w:leftChars="400" w:left="840"/>
    </w:pPr>
  </w:style>
  <w:style w:type="character" w:styleId="ac">
    <w:name w:val="Hyperlink"/>
    <w:basedOn w:val="a0"/>
    <w:uiPriority w:val="99"/>
    <w:unhideWhenUsed/>
    <w:rsid w:val="00EF48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anzen.mofa.go.jp/mbtop.asp" TargetMode="External"/><Relationship Id="rId4" Type="http://schemas.microsoft.com/office/2007/relationships/stylesWithEffects" Target="stylesWithEffects.xml"/><Relationship Id="rId9" Type="http://schemas.openxmlformats.org/officeDocument/2006/relationships/hyperlink" Target="http://www.anzen.mof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2D87C-BCD7-46FB-8997-633ED2C4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2015-02-01T00:04:00Z</cp:lastPrinted>
  <dcterms:created xsi:type="dcterms:W3CDTF">2015-02-02T04:01:00Z</dcterms:created>
  <dcterms:modified xsi:type="dcterms:W3CDTF">2015-02-02T04:01:00Z</dcterms:modified>
</cp:coreProperties>
</file>